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435D33"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附件1：</w:t>
      </w:r>
    </w:p>
    <w:p w14:paraId="3E5EFCC3">
      <w:pPr>
        <w:jc w:val="center"/>
        <w:rPr>
          <w:rFonts w:ascii="方正小标宋简体" w:hAnsi="宋体" w:eastAsia="方正小标宋简体" w:cs="宋体"/>
          <w:sz w:val="36"/>
          <w:szCs w:val="36"/>
        </w:rPr>
      </w:pPr>
      <w:r>
        <w:rPr>
          <w:rFonts w:hint="eastAsia" w:ascii="方正小标宋简体" w:hAnsi="宋体" w:eastAsia="方正小标宋简体" w:cs="宋体"/>
          <w:sz w:val="36"/>
          <w:szCs w:val="36"/>
        </w:rPr>
        <w:t>江苏省教育厅因公出国(境)团组公示表</w:t>
      </w:r>
    </w:p>
    <w:p w14:paraId="7637254C">
      <w:pPr>
        <w:ind w:firstLine="980" w:firstLineChars="350"/>
        <w:jc w:val="left"/>
        <w:rPr>
          <w:rFonts w:ascii="仿宋" w:hAnsi="仿宋" w:eastAsia="仿宋" w:cs="宋体"/>
          <w:color w:val="000000"/>
          <w:sz w:val="28"/>
          <w:szCs w:val="28"/>
        </w:rPr>
      </w:pPr>
      <w:r>
        <w:rPr>
          <w:rFonts w:hint="eastAsia" w:ascii="仿宋" w:hAnsi="仿宋" w:eastAsia="仿宋" w:cs="宋体"/>
          <w:color w:val="000000"/>
          <w:sz w:val="28"/>
          <w:szCs w:val="28"/>
        </w:rPr>
        <w:t>组团单位：江苏省教育厅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4907"/>
        <w:gridCol w:w="687"/>
        <w:gridCol w:w="1418"/>
        <w:gridCol w:w="4775"/>
      </w:tblGrid>
      <w:tr w14:paraId="2225E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049DA">
            <w:pPr>
              <w:spacing w:line="600" w:lineRule="exact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团组名称</w:t>
            </w:r>
          </w:p>
        </w:tc>
        <w:tc>
          <w:tcPr>
            <w:tcW w:w="55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055F1">
            <w:pPr>
              <w:spacing w:line="320" w:lineRule="atLeast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sz w:val="28"/>
                <w:szCs w:val="28"/>
              </w:rPr>
              <w:t>无锡市职业教育产教融合专题研修班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1238D">
            <w:pPr>
              <w:spacing w:line="440" w:lineRule="exact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出访国家</w:t>
            </w:r>
          </w:p>
          <w:p w14:paraId="3B052AAE">
            <w:pPr>
              <w:tabs>
                <w:tab w:val="left" w:pos="480"/>
              </w:tabs>
              <w:spacing w:line="320" w:lineRule="atLeast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（地区）</w:t>
            </w:r>
          </w:p>
        </w:tc>
        <w:tc>
          <w:tcPr>
            <w:tcW w:w="4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5C815">
            <w:pPr>
              <w:spacing w:line="320" w:lineRule="atLeast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sz w:val="28"/>
                <w:szCs w:val="28"/>
              </w:rPr>
              <w:t>澳大利亚</w:t>
            </w:r>
          </w:p>
        </w:tc>
      </w:tr>
      <w:tr w14:paraId="3C45A6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7" w:hRule="atLeast"/>
          <w:jc w:val="center"/>
        </w:trPr>
        <w:tc>
          <w:tcPr>
            <w:tcW w:w="16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BD20B6">
            <w:pPr>
              <w:spacing w:line="440" w:lineRule="exact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进修目的</w:t>
            </w:r>
          </w:p>
        </w:tc>
        <w:tc>
          <w:tcPr>
            <w:tcW w:w="11787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BA4C02">
            <w:pPr>
              <w:ind w:firstLine="560" w:firstLineChars="200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了解澳大利亚职业教育办学标准和核心理念，借鉴澳大利亚职业教育的先进理念和实践经验，培养</w:t>
            </w:r>
            <w:r>
              <w:rPr>
                <w:rFonts w:hint="eastAsia" w:ascii="Times New Roman" w:hAnsi="Times New Roman" w:eastAsia="仿宋" w:cs="Times New Roman"/>
                <w:color w:val="000000"/>
                <w:sz w:val="28"/>
                <w:szCs w:val="28"/>
              </w:rPr>
              <w:t>高质量</w:t>
            </w: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的职业教育名师骨干队伍，进一步提升</w:t>
            </w:r>
            <w:r>
              <w:rPr>
                <w:rFonts w:hint="eastAsia" w:ascii="Times New Roman" w:hAnsi="Times New Roman" w:eastAsia="仿宋" w:cs="Times New Roman"/>
                <w:color w:val="000000"/>
                <w:sz w:val="28"/>
                <w:szCs w:val="28"/>
              </w:rPr>
              <w:t>无锡</w:t>
            </w: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市职业教育的综合质量。</w:t>
            </w:r>
          </w:p>
        </w:tc>
      </w:tr>
      <w:tr w14:paraId="31AE7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CB4B6D">
            <w:pPr>
              <w:spacing w:line="560" w:lineRule="exact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邀请单位</w:t>
            </w:r>
          </w:p>
          <w:p w14:paraId="0E5AC2F0">
            <w:pPr>
              <w:spacing w:line="560" w:lineRule="exact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（中外文）</w:t>
            </w:r>
          </w:p>
        </w:tc>
        <w:tc>
          <w:tcPr>
            <w:tcW w:w="117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90C9D"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sz w:val="28"/>
                <w:szCs w:val="28"/>
              </w:rPr>
              <w:t>墨尔本大学</w:t>
            </w: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 xml:space="preserve">University of </w:t>
            </w:r>
            <w:r>
              <w:rPr>
                <w:rFonts w:hint="eastAsia" w:ascii="Times New Roman" w:hAnsi="Times New Roman" w:eastAsia="仿宋" w:cs="Times New Roman"/>
                <w:color w:val="000000"/>
                <w:sz w:val="28"/>
                <w:szCs w:val="28"/>
              </w:rPr>
              <w:t>Melbourne</w:t>
            </w:r>
          </w:p>
        </w:tc>
      </w:tr>
      <w:tr w14:paraId="09D82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D068D">
            <w:pPr>
              <w:spacing w:line="400" w:lineRule="exact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团组成员</w:t>
            </w:r>
          </w:p>
        </w:tc>
        <w:tc>
          <w:tcPr>
            <w:tcW w:w="117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8343B">
            <w:pPr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见附件</w:t>
            </w:r>
            <w:r>
              <w:rPr>
                <w:rFonts w:hint="eastAsia" w:ascii="Times New Roman" w:hAnsi="Times New Roman" w:eastAsia="仿宋" w:cs="Times New Roman"/>
                <w:sz w:val="28"/>
                <w:szCs w:val="28"/>
              </w:rPr>
              <w:t>2</w:t>
            </w:r>
          </w:p>
        </w:tc>
      </w:tr>
      <w:tr w14:paraId="3066A2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16F503">
            <w:pPr>
              <w:widowControl/>
              <w:spacing w:line="560" w:lineRule="exact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离抵境时间</w:t>
            </w:r>
          </w:p>
        </w:tc>
        <w:tc>
          <w:tcPr>
            <w:tcW w:w="4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A224D">
            <w:pPr>
              <w:spacing w:line="400" w:lineRule="exact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预计</w:t>
            </w:r>
            <w:r>
              <w:rPr>
                <w:rFonts w:hint="eastAsia" w:ascii="Times New Roman" w:hAnsi="Times New Roman" w:eastAsia="仿宋" w:cs="Times New Roman"/>
                <w:color w:val="000000"/>
                <w:sz w:val="28"/>
                <w:szCs w:val="28"/>
              </w:rPr>
              <w:t>2024年12</w:t>
            </w: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月出发，行程</w:t>
            </w:r>
            <w:r>
              <w:rPr>
                <w:rFonts w:hint="eastAsia" w:ascii="Times New Roman" w:hAnsi="Times New Roman" w:eastAsia="仿宋" w:cs="Times New Roman"/>
                <w:color w:val="000000"/>
                <w:sz w:val="28"/>
                <w:szCs w:val="28"/>
              </w:rPr>
              <w:t>14</w:t>
            </w: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天</w:t>
            </w:r>
          </w:p>
        </w:tc>
        <w:tc>
          <w:tcPr>
            <w:tcW w:w="2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D26969">
            <w:pPr>
              <w:spacing w:line="400" w:lineRule="exact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往返航线</w:t>
            </w:r>
          </w:p>
        </w:tc>
        <w:tc>
          <w:tcPr>
            <w:tcW w:w="4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FEEA5">
            <w:pPr>
              <w:pStyle w:val="4"/>
              <w:spacing w:line="400" w:lineRule="exact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上海-</w:t>
            </w:r>
            <w:r>
              <w:rPr>
                <w:rFonts w:hint="eastAsia" w:ascii="Times New Roman" w:hAnsi="Times New Roman" w:eastAsia="仿宋" w:cs="Times New Roman"/>
                <w:color w:val="000000"/>
                <w:sz w:val="28"/>
                <w:szCs w:val="28"/>
              </w:rPr>
              <w:t>墨尔本</w:t>
            </w: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，</w:t>
            </w:r>
            <w:r>
              <w:rPr>
                <w:rFonts w:hint="eastAsia" w:ascii="Times New Roman" w:hAnsi="Times New Roman" w:eastAsia="仿宋" w:cs="Times New Roman"/>
                <w:color w:val="000000"/>
                <w:sz w:val="28"/>
                <w:szCs w:val="28"/>
              </w:rPr>
              <w:t>墨尔本</w:t>
            </w: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-上海</w:t>
            </w:r>
          </w:p>
        </w:tc>
      </w:tr>
      <w:tr w14:paraId="0CD03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0605B">
            <w:pPr>
              <w:widowControl/>
              <w:spacing w:line="560" w:lineRule="exact"/>
              <w:jc w:val="center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  <w:t>经费来源</w:t>
            </w:r>
          </w:p>
        </w:tc>
        <w:tc>
          <w:tcPr>
            <w:tcW w:w="117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FD4294">
            <w:pPr>
              <w:spacing w:line="560" w:lineRule="exact"/>
              <w:rPr>
                <w:rFonts w:ascii="Times New Roman" w:hAnsi="Times New Roman" w:eastAsia="仿宋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教师进修费用由省教育厅从教师专项经费中给予补贴</w:t>
            </w:r>
          </w:p>
        </w:tc>
      </w:tr>
    </w:tbl>
    <w:p w14:paraId="1EA9D7D9">
      <w:pPr>
        <w:rPr>
          <w:rFonts w:hint="default" w:ascii="仿宋" w:hAnsi="仿宋" w:eastAsia="仿宋" w:cs="宋体"/>
          <w:color w:val="000000"/>
          <w:sz w:val="28"/>
          <w:szCs w:val="28"/>
          <w:lang w:val="en-US" w:eastAsia="zh-CN"/>
        </w:rPr>
        <w:sectPr>
          <w:pgSz w:w="16838" w:h="11906" w:orient="landscape"/>
          <w:pgMar w:top="1797" w:right="1440" w:bottom="1797" w:left="1440" w:header="851" w:footer="992" w:gutter="0"/>
          <w:cols w:space="425" w:num="1"/>
          <w:docGrid w:type="linesAndChars" w:linePitch="312" w:charSpace="0"/>
        </w:sectPr>
      </w:pPr>
      <w:r>
        <w:rPr>
          <w:rFonts w:hint="eastAsia" w:ascii="仿宋" w:hAnsi="仿宋" w:eastAsia="仿宋" w:cs="宋体"/>
          <w:color w:val="000000"/>
          <w:sz w:val="28"/>
          <w:szCs w:val="28"/>
          <w:lang w:val="en-US" w:eastAsia="zh-CN"/>
        </w:rPr>
        <w:t xml:space="preserve">                                                                                                  </w:t>
      </w:r>
    </w:p>
    <w:p w14:paraId="3FF3EDDC">
      <w:pPr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E7FB9BC-6F2C-4C4B-9063-84C63EA18F2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10" w:usb3="00000000" w:csb0="00040000" w:csb1="00000000"/>
    <w:embedRegular r:id="rId2" w:fontKey="{D480491D-0C4C-43A7-BCD5-AE254FD826BA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12CB21B6-42E2-4C0E-BFA3-F4C151B7DEC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lhNmMzYTAxMTgxMmExYTM0MmEzMmQ0MWY1YzRlMmUifQ=="/>
  </w:docVars>
  <w:rsids>
    <w:rsidRoot w:val="0000133D"/>
    <w:rsid w:val="0000133D"/>
    <w:rsid w:val="000A7B0E"/>
    <w:rsid w:val="000C2DC7"/>
    <w:rsid w:val="000C39B5"/>
    <w:rsid w:val="00676328"/>
    <w:rsid w:val="007121A5"/>
    <w:rsid w:val="00892FAE"/>
    <w:rsid w:val="00913C1D"/>
    <w:rsid w:val="00975B1E"/>
    <w:rsid w:val="00AD21C8"/>
    <w:rsid w:val="00B361F3"/>
    <w:rsid w:val="00BB0C0B"/>
    <w:rsid w:val="00BF26A5"/>
    <w:rsid w:val="00C143CB"/>
    <w:rsid w:val="00C52E0E"/>
    <w:rsid w:val="00C959DF"/>
    <w:rsid w:val="00E2283B"/>
    <w:rsid w:val="00F073C0"/>
    <w:rsid w:val="00FF4532"/>
    <w:rsid w:val="02BA599E"/>
    <w:rsid w:val="03AE5D00"/>
    <w:rsid w:val="0591508C"/>
    <w:rsid w:val="067F0936"/>
    <w:rsid w:val="06D92503"/>
    <w:rsid w:val="0A634D99"/>
    <w:rsid w:val="0C691C6B"/>
    <w:rsid w:val="0E8112BF"/>
    <w:rsid w:val="143116CF"/>
    <w:rsid w:val="14C873D7"/>
    <w:rsid w:val="16C41893"/>
    <w:rsid w:val="173427B4"/>
    <w:rsid w:val="17D705CB"/>
    <w:rsid w:val="1E312EFF"/>
    <w:rsid w:val="219E5B50"/>
    <w:rsid w:val="222D7E81"/>
    <w:rsid w:val="22907B2D"/>
    <w:rsid w:val="28684A78"/>
    <w:rsid w:val="405C696C"/>
    <w:rsid w:val="407E035E"/>
    <w:rsid w:val="45C35F43"/>
    <w:rsid w:val="4A17053E"/>
    <w:rsid w:val="53494D4A"/>
    <w:rsid w:val="56134264"/>
    <w:rsid w:val="57B41ECF"/>
    <w:rsid w:val="5989583F"/>
    <w:rsid w:val="5F1D20CC"/>
    <w:rsid w:val="634220F4"/>
    <w:rsid w:val="67B95BF1"/>
    <w:rsid w:val="73AC0236"/>
    <w:rsid w:val="7E9E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  <w14:ligatures w14:val="none"/>
    </w:rPr>
  </w:style>
  <w:style w:type="character" w:customStyle="1" w:styleId="7">
    <w:name w:val="页眉 Char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280</Words>
  <Characters>312</Characters>
  <Lines>5</Lines>
  <Paragraphs>1</Paragraphs>
  <TotalTime>9</TotalTime>
  <ScaleCrop>false</ScaleCrop>
  <LinksUpToDate>false</LinksUpToDate>
  <CharactersWithSpaces>326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2024-11-18T07:12:00Z</dcterms:created>
  <dc:creator>JESIE</dc:creator>
  <cp:lastModifiedBy>because</cp:lastModifiedBy>
  <cp:lastPrinted>2023-06-12T08:00:00Z</cp:lastPrinted>
  <dcterms:modified xsi:type="dcterms:W3CDTF">2024-11-18T07:36:34Z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3144C555E8214AE0970A452647835A09_13</vt:lpwstr>
  </property>
</Properties>
</file>